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D284" w14:textId="39E4958F" w:rsidR="00C37136" w:rsidRDefault="00C37136" w:rsidP="00C37136">
      <w:pPr>
        <w:jc w:val="center"/>
        <w:rPr>
          <w:rFonts w:ascii="Arial" w:eastAsia="Times New Roman" w:hAnsi="Arial" w:cs="Arial"/>
          <w:b/>
          <w:bCs/>
          <w:color w:val="222222"/>
          <w:lang w:eastAsia="fr-FR"/>
        </w:rPr>
      </w:pPr>
      <w:bookmarkStart w:id="0" w:name="_Hlk112105217"/>
      <w:r>
        <w:rPr>
          <w:rFonts w:ascii="Arial" w:eastAsia="Times New Roman" w:hAnsi="Arial" w:cs="Arial"/>
          <w:b/>
          <w:bCs/>
          <w:noProof/>
          <w:color w:val="222222"/>
          <w:lang w:eastAsia="fr-FR"/>
        </w:rPr>
        <w:drawing>
          <wp:inline distT="0" distB="0" distL="0" distR="0" wp14:anchorId="27B32AA1" wp14:editId="6B690176">
            <wp:extent cx="2202180" cy="172470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796" cy="173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814D8" w14:textId="77777777" w:rsidR="00C37136" w:rsidRDefault="00C37136" w:rsidP="00C37136">
      <w:pPr>
        <w:jc w:val="center"/>
        <w:rPr>
          <w:rFonts w:ascii="Arial" w:eastAsia="Times New Roman" w:hAnsi="Arial" w:cs="Arial"/>
          <w:b/>
          <w:bCs/>
          <w:color w:val="222222"/>
          <w:lang w:eastAsia="fr-FR"/>
        </w:rPr>
      </w:pPr>
    </w:p>
    <w:p w14:paraId="4900EA24" w14:textId="0D59C0EE" w:rsidR="00802B63" w:rsidRDefault="00802B63" w:rsidP="00C37136">
      <w:pPr>
        <w:jc w:val="center"/>
        <w:rPr>
          <w:rFonts w:ascii="Arial" w:eastAsia="Times New Roman" w:hAnsi="Arial" w:cs="Arial"/>
          <w:b/>
          <w:bCs/>
          <w:color w:val="222222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lang w:eastAsia="fr-FR"/>
        </w:rPr>
        <w:t xml:space="preserve">PROCEDURE </w:t>
      </w:r>
      <w:r w:rsidR="00C37136">
        <w:rPr>
          <w:rFonts w:ascii="Arial" w:eastAsia="Times New Roman" w:hAnsi="Arial" w:cs="Arial"/>
          <w:b/>
          <w:bCs/>
          <w:color w:val="222222"/>
          <w:lang w:eastAsia="fr-FR"/>
        </w:rPr>
        <w:t>D’INSCRIPTION ET DE PAIEMENT</w:t>
      </w:r>
    </w:p>
    <w:p w14:paraId="0AA7EC8B" w14:textId="077975C0" w:rsidR="00D6783A" w:rsidRDefault="00866AA5" w:rsidP="00D6783A">
      <w:pPr>
        <w:jc w:val="center"/>
        <w:rPr>
          <w:rFonts w:ascii="Arial" w:eastAsia="Times New Roman" w:hAnsi="Arial" w:cs="Arial"/>
          <w:b/>
          <w:bCs/>
          <w:color w:val="222222"/>
          <w:sz w:val="22"/>
          <w:szCs w:val="22"/>
          <w:lang w:eastAsia="fr-FR"/>
        </w:rPr>
      </w:pPr>
      <w:r w:rsidRPr="00585F82">
        <w:rPr>
          <w:rFonts w:ascii="Arial" w:eastAsia="Times New Roman" w:hAnsi="Arial" w:cs="Arial"/>
          <w:b/>
          <w:bCs/>
          <w:color w:val="222222"/>
          <w:sz w:val="22"/>
          <w:szCs w:val="22"/>
          <w:lang w:eastAsia="fr-FR"/>
        </w:rPr>
        <w:t>A partir du 01</w:t>
      </w:r>
      <w:r w:rsidRPr="00585F82">
        <w:rPr>
          <w:rFonts w:ascii="Arial" w:eastAsia="Times New Roman" w:hAnsi="Arial" w:cs="Arial"/>
          <w:b/>
          <w:bCs/>
          <w:color w:val="222222"/>
          <w:sz w:val="22"/>
          <w:szCs w:val="22"/>
          <w:vertAlign w:val="superscript"/>
          <w:lang w:eastAsia="fr-FR"/>
        </w:rPr>
        <w:t>er</w:t>
      </w:r>
      <w:r w:rsidRPr="00585F82">
        <w:rPr>
          <w:rFonts w:ascii="Arial" w:eastAsia="Times New Roman" w:hAnsi="Arial" w:cs="Arial"/>
          <w:b/>
          <w:bCs/>
          <w:color w:val="222222"/>
          <w:sz w:val="22"/>
          <w:szCs w:val="22"/>
          <w:lang w:eastAsia="fr-FR"/>
        </w:rPr>
        <w:t xml:space="preserve"> septembre vous pouvez </w:t>
      </w:r>
      <w:r w:rsidR="00C37136">
        <w:rPr>
          <w:rFonts w:ascii="Arial" w:eastAsia="Times New Roman" w:hAnsi="Arial" w:cs="Arial"/>
          <w:b/>
          <w:bCs/>
          <w:color w:val="222222"/>
          <w:sz w:val="22"/>
          <w:szCs w:val="22"/>
          <w:lang w:eastAsia="fr-FR"/>
        </w:rPr>
        <w:t>vous INSCRIRE et PAYER</w:t>
      </w:r>
      <w:r w:rsidRPr="00585F82">
        <w:rPr>
          <w:rFonts w:ascii="Arial" w:eastAsia="Times New Roman" w:hAnsi="Arial" w:cs="Arial"/>
          <w:b/>
          <w:bCs/>
          <w:color w:val="222222"/>
          <w:sz w:val="22"/>
          <w:szCs w:val="22"/>
          <w:lang w:eastAsia="fr-FR"/>
        </w:rPr>
        <w:t xml:space="preserve"> votre </w:t>
      </w:r>
      <w:r w:rsidR="00EC4FCA" w:rsidRPr="00585F82">
        <w:rPr>
          <w:rFonts w:ascii="Arial" w:eastAsia="Times New Roman" w:hAnsi="Arial" w:cs="Arial"/>
          <w:b/>
          <w:bCs/>
          <w:color w:val="222222"/>
          <w:sz w:val="22"/>
          <w:szCs w:val="22"/>
          <w:lang w:eastAsia="fr-FR"/>
        </w:rPr>
        <w:t xml:space="preserve">adhésion </w:t>
      </w:r>
      <w:r w:rsidR="00585F82" w:rsidRPr="00585F82">
        <w:rPr>
          <w:rFonts w:ascii="Arial" w:eastAsia="Times New Roman" w:hAnsi="Arial" w:cs="Arial"/>
          <w:b/>
          <w:bCs/>
          <w:color w:val="222222"/>
          <w:sz w:val="22"/>
          <w:szCs w:val="22"/>
          <w:lang w:eastAsia="fr-FR"/>
        </w:rPr>
        <w:t>et v</w:t>
      </w:r>
      <w:r w:rsidR="00EC4FCA" w:rsidRPr="00585F82">
        <w:rPr>
          <w:rFonts w:ascii="Arial" w:eastAsia="Times New Roman" w:hAnsi="Arial" w:cs="Arial"/>
          <w:b/>
          <w:bCs/>
          <w:color w:val="222222"/>
          <w:sz w:val="22"/>
          <w:szCs w:val="22"/>
          <w:lang w:eastAsia="fr-FR"/>
        </w:rPr>
        <w:t xml:space="preserve">otre licence fédérale </w:t>
      </w:r>
      <w:r w:rsidR="00C37136">
        <w:rPr>
          <w:rFonts w:ascii="Arial" w:eastAsia="Times New Roman" w:hAnsi="Arial" w:cs="Arial"/>
          <w:b/>
          <w:bCs/>
          <w:color w:val="222222"/>
          <w:sz w:val="22"/>
          <w:szCs w:val="22"/>
          <w:lang w:eastAsia="fr-FR"/>
        </w:rPr>
        <w:t>EN LIGNE</w:t>
      </w:r>
    </w:p>
    <w:bookmarkEnd w:id="0"/>
    <w:p w14:paraId="309BFB41" w14:textId="77777777" w:rsidR="00866AA5" w:rsidRDefault="00866AA5" w:rsidP="00BD7B4E">
      <w:pPr>
        <w:rPr>
          <w:rFonts w:ascii="Arial" w:eastAsia="Times New Roman" w:hAnsi="Arial" w:cs="Arial"/>
          <w:color w:val="222222"/>
          <w:lang w:eastAsia="fr-FR"/>
        </w:rPr>
      </w:pPr>
    </w:p>
    <w:p w14:paraId="6011EC07" w14:textId="77777777" w:rsidR="00866AA5" w:rsidRDefault="00866AA5" w:rsidP="00BD7B4E">
      <w:pPr>
        <w:rPr>
          <w:rFonts w:ascii="Arial" w:eastAsia="Times New Roman" w:hAnsi="Arial" w:cs="Arial"/>
          <w:color w:val="222222"/>
          <w:lang w:eastAsia="fr-FR"/>
        </w:rPr>
      </w:pPr>
      <w:bookmarkStart w:id="1" w:name="_Hlk112105146"/>
    </w:p>
    <w:p w14:paraId="613E2458" w14:textId="6ADD48D6" w:rsidR="00BD7B4E" w:rsidRPr="00A154F4" w:rsidRDefault="001B778F" w:rsidP="00BD7B4E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A154F4"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 wp14:anchorId="01B4B6F9" wp14:editId="0011103C">
            <wp:extent cx="297180" cy="297180"/>
            <wp:effectExtent l="0" t="0" r="7620" b="0"/>
            <wp:docPr id="2" name="Graphique 2" descr="Flèche : courbe lég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Flèche : courbe légè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AA5" w:rsidRPr="00A154F4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1-</w:t>
      </w:r>
      <w:r w:rsidR="002D2784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Aller sur </w:t>
      </w:r>
      <w:hyperlink r:id="rId7" w:history="1">
        <w:r w:rsidR="002D2784" w:rsidRPr="002D2784">
          <w:rPr>
            <w:rStyle w:val="Lienhypertexte"/>
            <w:rFonts w:ascii="Arial" w:eastAsia="Times New Roman" w:hAnsi="Arial" w:cs="Arial"/>
            <w:sz w:val="18"/>
            <w:szCs w:val="18"/>
            <w:lang w:eastAsia="fr-FR"/>
          </w:rPr>
          <w:t>https://my.asptt.com/</w:t>
        </w:r>
      </w:hyperlink>
    </w:p>
    <w:p w14:paraId="62A2D633" w14:textId="77777777" w:rsidR="00BD7B4E" w:rsidRPr="00A154F4" w:rsidRDefault="00BD7B4E" w:rsidP="00BD7B4E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28053197" w14:textId="539624CC" w:rsidR="00BD7B4E" w:rsidRPr="00E50351" w:rsidRDefault="001B778F" w:rsidP="00BD7B4E">
      <w:pPr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</w:pPr>
      <w:r w:rsidRPr="00A154F4"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 wp14:anchorId="0A5E6B31" wp14:editId="6342FAE9">
            <wp:extent cx="297180" cy="297180"/>
            <wp:effectExtent l="0" t="0" r="7620" b="0"/>
            <wp:docPr id="3" name="Graphique 3" descr="Flèche : courbe lég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Flèche : courbe légè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AA5" w:rsidRPr="00A154F4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2-</w:t>
      </w:r>
      <w:r w:rsidR="00E50351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Cliquez sur </w:t>
      </w:r>
      <w:r w:rsidR="000045E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« </w:t>
      </w:r>
      <w:r w:rsidR="00E50351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créer un compte</w:t>
      </w:r>
      <w:r w:rsidR="000045E0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 »</w:t>
      </w:r>
    </w:p>
    <w:p w14:paraId="53D308E2" w14:textId="77777777" w:rsidR="00BD7B4E" w:rsidRPr="00A154F4" w:rsidRDefault="00BD7B4E" w:rsidP="00BD7B4E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5E845FAF" w14:textId="22358D22" w:rsidR="00C37136" w:rsidRPr="00C37136" w:rsidRDefault="001B778F" w:rsidP="00BD7B4E">
      <w:pPr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</w:pPr>
      <w:r w:rsidRPr="00A154F4"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 wp14:anchorId="7B5DBD58" wp14:editId="5635D400">
            <wp:extent cx="297180" cy="297180"/>
            <wp:effectExtent l="0" t="0" r="7620" b="0"/>
            <wp:docPr id="4" name="Graphique 4" descr="Flèche : courbe lég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Flèche : courbe légè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AA5" w:rsidRPr="00A154F4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3-</w:t>
      </w:r>
      <w:r w:rsidR="00E50351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Indiquez : </w:t>
      </w:r>
      <w:r w:rsidR="000045E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« </w:t>
      </w:r>
      <w:r w:rsidR="00E50351" w:rsidRPr="00E50351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Prénom – Nom - Courriel – Mot de passe – Confirmation du mot de passe</w:t>
      </w:r>
      <w:r w:rsidR="00E50351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 xml:space="preserve"> et validez</w:t>
      </w:r>
      <w:r w:rsidR="000045E0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 »</w:t>
      </w:r>
    </w:p>
    <w:p w14:paraId="01C9DCC2" w14:textId="77777777" w:rsidR="00BD7B4E" w:rsidRPr="00A154F4" w:rsidRDefault="00BD7B4E" w:rsidP="00BD7B4E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09E8FA8A" w14:textId="365F5736" w:rsidR="00BD7B4E" w:rsidRPr="00327323" w:rsidRDefault="001B778F" w:rsidP="00BD7B4E">
      <w:pPr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</w:pPr>
      <w:r w:rsidRPr="00A154F4"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 wp14:anchorId="4569E3A4" wp14:editId="0A4ED8CF">
            <wp:extent cx="297180" cy="297180"/>
            <wp:effectExtent l="0" t="0" r="7620" b="0"/>
            <wp:docPr id="5" name="Graphique 5" descr="Flèche : courbe lég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Flèche : courbe légè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AA5" w:rsidRPr="00A154F4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4-</w:t>
      </w:r>
      <w:r w:rsidR="00E50351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Revenir sur la </w:t>
      </w:r>
      <w:r w:rsidR="00327323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fenêtre</w:t>
      </w:r>
      <w:r w:rsidR="00E50351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principale et </w:t>
      </w:r>
      <w:r w:rsidR="00327323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cliquez</w:t>
      </w:r>
      <w:r w:rsidR="00E50351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sur </w:t>
      </w:r>
      <w:r w:rsidR="000045E0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« </w:t>
      </w:r>
      <w:r w:rsidR="00E50351" w:rsidRPr="00327323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se connecter</w:t>
      </w:r>
      <w:r w:rsidR="000045E0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 »</w:t>
      </w:r>
      <w:r w:rsidR="00327323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 xml:space="preserve"> </w:t>
      </w:r>
      <w:r w:rsidR="00327323" w:rsidRPr="00327323">
        <w:rPr>
          <w:rFonts w:ascii="Arial" w:eastAsia="Times New Roman" w:hAnsi="Arial" w:cs="Arial"/>
          <w:sz w:val="18"/>
          <w:szCs w:val="18"/>
          <w:u w:val="single"/>
          <w:lang w:eastAsia="fr-FR"/>
        </w:rPr>
        <w:t xml:space="preserve">et indiquez </w:t>
      </w:r>
      <w:r w:rsidR="000045E0">
        <w:rPr>
          <w:rFonts w:ascii="Arial" w:eastAsia="Times New Roman" w:hAnsi="Arial" w:cs="Arial"/>
          <w:sz w:val="18"/>
          <w:szCs w:val="18"/>
          <w:u w:val="single"/>
          <w:lang w:eastAsia="fr-FR"/>
        </w:rPr>
        <w:t>« </w:t>
      </w:r>
      <w:r w:rsidR="00327323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votre courriel et votre mot de passe</w:t>
      </w:r>
      <w:r w:rsidR="000045E0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 »</w:t>
      </w:r>
      <w:r w:rsidR="00327323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 xml:space="preserve"> pour rentrer sur l’espace paiement</w:t>
      </w:r>
    </w:p>
    <w:p w14:paraId="0D52DD44" w14:textId="77777777" w:rsidR="00BD7B4E" w:rsidRPr="00A154F4" w:rsidRDefault="00BD7B4E" w:rsidP="00BD7B4E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2D38D416" w14:textId="185E52CA" w:rsidR="00BD7B4E" w:rsidRPr="00327323" w:rsidRDefault="001B778F" w:rsidP="00BD7B4E">
      <w:pPr>
        <w:rPr>
          <w:rFonts w:ascii="Arial" w:eastAsia="Times New Roman" w:hAnsi="Arial" w:cs="Arial"/>
          <w:color w:val="4472C4" w:themeColor="accent1"/>
          <w:sz w:val="18"/>
          <w:szCs w:val="18"/>
          <w:lang w:eastAsia="fr-FR"/>
        </w:rPr>
      </w:pPr>
      <w:r w:rsidRPr="00A154F4"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 wp14:anchorId="102170DD" wp14:editId="6DF37D90">
            <wp:extent cx="297180" cy="297180"/>
            <wp:effectExtent l="0" t="0" r="7620" b="0"/>
            <wp:docPr id="6" name="Graphique 6" descr="Flèche : courbe lég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Flèche : courbe légè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AA5" w:rsidRPr="00A154F4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5-</w:t>
      </w:r>
      <w:r w:rsidR="00BD7B4E" w:rsidRPr="00A154F4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</w:t>
      </w:r>
      <w:r w:rsidR="00327323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Choisissez votre département </w:t>
      </w:r>
      <w:r w:rsidR="00327323" w:rsidRPr="00327323">
        <w:rPr>
          <w:rFonts w:ascii="Arial" w:eastAsia="Times New Roman" w:hAnsi="Arial" w:cs="Arial"/>
          <w:color w:val="4472C4" w:themeColor="accent1"/>
          <w:sz w:val="18"/>
          <w:szCs w:val="18"/>
          <w:lang w:eastAsia="fr-FR"/>
        </w:rPr>
        <w:t>« 30 »</w:t>
      </w:r>
      <w:r w:rsidR="00327323">
        <w:rPr>
          <w:rFonts w:ascii="Arial" w:eastAsia="Times New Roman" w:hAnsi="Arial" w:cs="Arial"/>
          <w:color w:val="4472C4" w:themeColor="accent1"/>
          <w:sz w:val="18"/>
          <w:szCs w:val="18"/>
          <w:lang w:eastAsia="fr-FR"/>
        </w:rPr>
        <w:t xml:space="preserve">, </w:t>
      </w:r>
      <w:r w:rsidR="00327323" w:rsidRPr="00327323">
        <w:rPr>
          <w:rFonts w:ascii="Arial" w:eastAsia="Times New Roman" w:hAnsi="Arial" w:cs="Arial"/>
          <w:sz w:val="18"/>
          <w:szCs w:val="18"/>
          <w:lang w:eastAsia="fr-FR"/>
        </w:rPr>
        <w:t xml:space="preserve">puis votre club </w:t>
      </w:r>
      <w:r w:rsidR="00327323">
        <w:rPr>
          <w:rFonts w:ascii="Arial" w:eastAsia="Times New Roman" w:hAnsi="Arial" w:cs="Arial"/>
          <w:color w:val="4472C4" w:themeColor="accent1"/>
          <w:sz w:val="18"/>
          <w:szCs w:val="18"/>
          <w:lang w:eastAsia="fr-FR"/>
        </w:rPr>
        <w:t>« ASPTT</w:t>
      </w:r>
      <w:r w:rsidR="00C37136">
        <w:rPr>
          <w:rFonts w:ascii="Arial" w:eastAsia="Times New Roman" w:hAnsi="Arial" w:cs="Arial"/>
          <w:color w:val="4472C4" w:themeColor="accent1"/>
          <w:sz w:val="18"/>
          <w:szCs w:val="18"/>
          <w:lang w:eastAsia="fr-FR"/>
        </w:rPr>
        <w:t xml:space="preserve"> NIMES</w:t>
      </w:r>
      <w:r w:rsidR="00327323">
        <w:rPr>
          <w:rFonts w:ascii="Arial" w:eastAsia="Times New Roman" w:hAnsi="Arial" w:cs="Arial"/>
          <w:color w:val="4472C4" w:themeColor="accent1"/>
          <w:sz w:val="18"/>
          <w:szCs w:val="18"/>
          <w:lang w:eastAsia="fr-FR"/>
        </w:rPr>
        <w:t> »</w:t>
      </w:r>
    </w:p>
    <w:p w14:paraId="285FA297" w14:textId="77777777" w:rsidR="00BD7B4E" w:rsidRPr="00A154F4" w:rsidRDefault="00BD7B4E" w:rsidP="00BD7B4E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7720A841" w14:textId="4BB9AB69" w:rsidR="00BD7B4E" w:rsidRPr="00A154F4" w:rsidRDefault="001B778F" w:rsidP="00BD7B4E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A154F4"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 wp14:anchorId="28946B2B" wp14:editId="60E007EB">
            <wp:extent cx="297180" cy="297180"/>
            <wp:effectExtent l="0" t="0" r="7620" b="0"/>
            <wp:docPr id="7" name="Graphique 7" descr="Flèche : courbe lég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Flèche : courbe légè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AA5" w:rsidRPr="00A154F4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6-</w:t>
      </w:r>
      <w:r w:rsidR="00BD7B4E" w:rsidRPr="00A154F4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Cliquez sur </w:t>
      </w:r>
      <w:r w:rsidR="00327323" w:rsidRPr="00327323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« </w:t>
      </w:r>
      <w:r w:rsidR="00C37136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votre activité</w:t>
      </w:r>
      <w:r w:rsidR="00327323" w:rsidRPr="00327323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 »</w:t>
      </w:r>
      <w:r w:rsidR="00327323" w:rsidRPr="000045E0">
        <w:rPr>
          <w:rFonts w:ascii="Arial" w:eastAsia="Times New Roman" w:hAnsi="Arial" w:cs="Arial"/>
          <w:color w:val="4472C4" w:themeColor="accent1"/>
          <w:sz w:val="18"/>
          <w:szCs w:val="18"/>
          <w:lang w:eastAsia="fr-FR"/>
        </w:rPr>
        <w:t xml:space="preserve"> </w:t>
      </w:r>
      <w:r w:rsidR="00D10DFD">
        <w:rPr>
          <w:rFonts w:ascii="Arial" w:eastAsia="Times New Roman" w:hAnsi="Arial" w:cs="Arial"/>
          <w:sz w:val="18"/>
          <w:szCs w:val="18"/>
          <w:lang w:eastAsia="fr-FR"/>
        </w:rPr>
        <w:t>puis faites descendre la page</w:t>
      </w:r>
      <w:r w:rsidR="00327323" w:rsidRPr="00327323">
        <w:rPr>
          <w:rFonts w:ascii="Arial" w:eastAsia="Times New Roman" w:hAnsi="Arial" w:cs="Arial"/>
          <w:sz w:val="18"/>
          <w:szCs w:val="18"/>
          <w:u w:val="single"/>
          <w:lang w:eastAsia="fr-FR"/>
        </w:rPr>
        <w:t xml:space="preserve"> </w:t>
      </w:r>
      <w:r w:rsidR="00327323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« </w:t>
      </w:r>
      <w:r w:rsidR="00D10DFD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choisissez votre catégorie</w:t>
      </w:r>
      <w:r w:rsidR="00327323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 xml:space="preserve"> » </w:t>
      </w:r>
      <w:r w:rsidR="00327323" w:rsidRPr="000045E0">
        <w:rPr>
          <w:rFonts w:ascii="Arial" w:eastAsia="Times New Roman" w:hAnsi="Arial" w:cs="Arial"/>
          <w:sz w:val="18"/>
          <w:szCs w:val="18"/>
          <w:lang w:eastAsia="fr-FR"/>
        </w:rPr>
        <w:t>puis cliquez sur</w:t>
      </w:r>
      <w:r w:rsidR="000045E0" w:rsidRPr="000045E0">
        <w:rPr>
          <w:rFonts w:ascii="Arial" w:eastAsia="Times New Roman" w:hAnsi="Arial" w:cs="Arial"/>
          <w:sz w:val="18"/>
          <w:szCs w:val="18"/>
          <w:lang w:eastAsia="fr-FR"/>
        </w:rPr>
        <w:t> </w:t>
      </w:r>
      <w:r w:rsidR="000045E0" w:rsidRPr="000045E0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« </w:t>
      </w:r>
      <w:r w:rsidR="00D10DFD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inscription</w:t>
      </w:r>
      <w:r w:rsidR="000045E0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 »</w:t>
      </w:r>
    </w:p>
    <w:p w14:paraId="373413ED" w14:textId="77777777" w:rsidR="00BD7B4E" w:rsidRPr="00A154F4" w:rsidRDefault="00BD7B4E" w:rsidP="00BD7B4E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1DE6FCDD" w14:textId="1B324850" w:rsidR="00BD7B4E" w:rsidRDefault="001B778F" w:rsidP="00327323">
      <w:pPr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</w:pPr>
      <w:r w:rsidRPr="00A154F4"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 wp14:anchorId="12889DEE" wp14:editId="1E1F7088">
            <wp:extent cx="297180" cy="297180"/>
            <wp:effectExtent l="0" t="0" r="7620" b="0"/>
            <wp:docPr id="8" name="Graphique 8" descr="Flèche : courbe lég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Flèche : courbe légè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AA5" w:rsidRPr="00A154F4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7-</w:t>
      </w:r>
      <w:r w:rsidR="00D10DF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Indiquez les informations nécessaires à </w:t>
      </w:r>
      <w:r w:rsidR="00D10DFD" w:rsidRPr="00D10DFD"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>l’enregistrement</w:t>
      </w:r>
      <w:r w:rsidR="000045E0" w:rsidRPr="00D10DFD"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 xml:space="preserve"> </w:t>
      </w:r>
      <w:r w:rsidR="00D10DFD" w:rsidRPr="00D10DFD"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>de l’adhérent</w:t>
      </w:r>
      <w:r w:rsidR="00D10DFD"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 xml:space="preserve">, cliquez sur </w:t>
      </w:r>
      <w:r w:rsidR="00D10DFD" w:rsidRPr="00D10DFD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« suivant »</w:t>
      </w:r>
      <w:r w:rsidR="00D10DFD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 xml:space="preserve">, </w:t>
      </w:r>
      <w:r w:rsidR="00D10DFD" w:rsidRPr="00D10DFD">
        <w:rPr>
          <w:rFonts w:ascii="Arial" w:eastAsia="Times New Roman" w:hAnsi="Arial" w:cs="Arial"/>
          <w:sz w:val="18"/>
          <w:szCs w:val="18"/>
          <w:lang w:eastAsia="fr-FR"/>
        </w:rPr>
        <w:t>vérifiez votre choix</w:t>
      </w:r>
      <w:r w:rsidR="00D10DFD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, cliquez sur « suivant »</w:t>
      </w:r>
    </w:p>
    <w:p w14:paraId="635519A3" w14:textId="77777777" w:rsidR="00D10DFD" w:rsidRPr="000045E0" w:rsidRDefault="00D10DFD" w:rsidP="00327323">
      <w:pPr>
        <w:rPr>
          <w:rFonts w:ascii="Arial" w:eastAsia="Times New Roman" w:hAnsi="Arial" w:cs="Arial"/>
          <w:color w:val="4472C4" w:themeColor="accent1"/>
          <w:sz w:val="18"/>
          <w:szCs w:val="18"/>
          <w:lang w:eastAsia="fr-FR"/>
        </w:rPr>
      </w:pPr>
    </w:p>
    <w:p w14:paraId="6E107134" w14:textId="5A5F4F40" w:rsidR="00417D0B" w:rsidRDefault="00D10DFD" w:rsidP="00BD7B4E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A154F4"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 wp14:anchorId="4440C772" wp14:editId="04303F5A">
            <wp:extent cx="297180" cy="297180"/>
            <wp:effectExtent l="0" t="0" r="7620" b="0"/>
            <wp:docPr id="10" name="Graphique 10" descr="Flèche : courbe lég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Flèche : courbe légè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18"/>
          <w:szCs w:val="18"/>
          <w:lang w:eastAsia="fr-FR"/>
        </w:rPr>
        <w:t>8-Choisissez votre mode de règlement :</w:t>
      </w:r>
    </w:p>
    <w:p w14:paraId="7A7C3F75" w14:textId="010A9B61" w:rsidR="009B5583" w:rsidRDefault="009B5583" w:rsidP="009B5583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fr-FR"/>
        </w:rPr>
        <w:t>a-Vous souhaitez payer en espèce, chèques vacances, coupons sport, actobi, chèque CCAS ou pass sport</w:t>
      </w:r>
      <w:r w:rsidR="00D6783A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fr-FR"/>
        </w:rPr>
        <w:t>veuillez-nous apportez le paiement directement au bureau pendant les horaires de permanences</w:t>
      </w:r>
      <w:r w:rsidR="00C37136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et les horaires de cours, </w:t>
      </w:r>
      <w:r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accompagnés du </w:t>
      </w:r>
      <w:r w:rsidR="00C37136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certificat médical ou du questionnaire de santé</w:t>
      </w:r>
      <w:r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 et cliquez sur </w:t>
      </w:r>
      <w:bookmarkStart w:id="2" w:name="_Hlk112355114"/>
      <w:r w:rsidRPr="009B5583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« Soumettre votre demande ».</w:t>
      </w:r>
      <w:bookmarkEnd w:id="2"/>
      <w:r w:rsidR="00D6783A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 xml:space="preserve"> </w:t>
      </w:r>
    </w:p>
    <w:p w14:paraId="04D0186A" w14:textId="3E45413F" w:rsidR="009B5583" w:rsidRDefault="009B5583" w:rsidP="009B5583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01E4E435" w14:textId="30F30877" w:rsidR="009B5583" w:rsidRDefault="009B5583" w:rsidP="009B5583">
      <w:pPr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b-Vous souhaitez payer en CB, il vous suffit de télécharger votre certificat médical ou questionnaire de santé à nouveau, puis de choisir le paiement </w:t>
      </w:r>
      <w:r w:rsidRPr="00585F82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« CB en 1 fois »</w:t>
      </w:r>
      <w:r w:rsidRPr="00585F82">
        <w:rPr>
          <w:rFonts w:ascii="Arial" w:eastAsia="Times New Roman" w:hAnsi="Arial" w:cs="Arial"/>
          <w:color w:val="4472C4" w:themeColor="accent1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ou </w:t>
      </w:r>
      <w:r w:rsidRPr="00585F82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« CB en 4x sans frais »</w:t>
      </w:r>
      <w:r w:rsidR="00585F82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 xml:space="preserve">, </w:t>
      </w:r>
      <w:r w:rsidR="00585F82" w:rsidRPr="00585F82">
        <w:rPr>
          <w:rFonts w:ascii="Arial" w:eastAsia="Times New Roman" w:hAnsi="Arial" w:cs="Arial"/>
          <w:sz w:val="18"/>
          <w:szCs w:val="18"/>
          <w:lang w:eastAsia="fr-FR"/>
        </w:rPr>
        <w:t>puis cliquez sur</w:t>
      </w:r>
      <w:r w:rsidR="00585F82" w:rsidRPr="00585F82">
        <w:rPr>
          <w:rFonts w:ascii="Arial" w:eastAsia="Times New Roman" w:hAnsi="Arial" w:cs="Arial"/>
          <w:sz w:val="18"/>
          <w:szCs w:val="18"/>
          <w:u w:val="single"/>
          <w:lang w:eastAsia="fr-FR"/>
        </w:rPr>
        <w:t xml:space="preserve"> </w:t>
      </w:r>
      <w:r w:rsidR="00585F82" w:rsidRPr="009B5583"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  <w:t>« Soumettre votre demande ».</w:t>
      </w:r>
    </w:p>
    <w:p w14:paraId="76989245" w14:textId="5630677D" w:rsidR="00D6783A" w:rsidRDefault="00D6783A" w:rsidP="009B5583">
      <w:pPr>
        <w:rPr>
          <w:rFonts w:ascii="Arial" w:eastAsia="Times New Roman" w:hAnsi="Arial" w:cs="Arial"/>
          <w:color w:val="4472C4" w:themeColor="accent1"/>
          <w:sz w:val="18"/>
          <w:szCs w:val="18"/>
          <w:u w:val="single"/>
          <w:lang w:eastAsia="fr-FR"/>
        </w:rPr>
      </w:pPr>
    </w:p>
    <w:p w14:paraId="19FEFB28" w14:textId="3C584321" w:rsidR="00D6783A" w:rsidRDefault="00D6783A" w:rsidP="009B5583">
      <w:pPr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4E698A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!!! Tout adhérent ayant droit à une réduction liée aux nombres d’inscrits dans une même famille</w:t>
      </w:r>
      <w:r w:rsidR="0058598D"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 ou à un bénévolat </w:t>
      </w:r>
      <w:r w:rsidRPr="004E698A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ne pourra pas passer par la plateforme de paiement et devra faire son règlement par chèque !!!</w:t>
      </w:r>
    </w:p>
    <w:p w14:paraId="21141CD6" w14:textId="1BA2FB09" w:rsidR="00097AD9" w:rsidRDefault="00097AD9" w:rsidP="009B5583">
      <w:pPr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</w:p>
    <w:p w14:paraId="56855213" w14:textId="1B01A4E4" w:rsidR="00097AD9" w:rsidRPr="004E698A" w:rsidRDefault="00097AD9" w:rsidP="009B5583">
      <w:pPr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fr-FR"/>
        </w:rPr>
        <w:t>!!!Votre inscription n’est qu’en fait une pré-inscription, celle-ci ainsi que votre paiement sera validé uniquement à la suite de votre cours d’essai qui se déroulera dans la semaine du 12 au 18 septembre pour les enfants !!!</w:t>
      </w:r>
    </w:p>
    <w:p w14:paraId="1DC92C29" w14:textId="49AFDEEF" w:rsidR="00D6783A" w:rsidRDefault="00D6783A" w:rsidP="009B5583">
      <w:pPr>
        <w:rPr>
          <w:rFonts w:ascii="Arial" w:eastAsia="Times New Roman" w:hAnsi="Arial" w:cs="Arial"/>
          <w:sz w:val="18"/>
          <w:szCs w:val="18"/>
          <w:lang w:eastAsia="fr-FR"/>
        </w:rPr>
      </w:pPr>
    </w:p>
    <w:p w14:paraId="7B085FF2" w14:textId="77777777" w:rsidR="00D6783A" w:rsidRPr="00D6783A" w:rsidRDefault="00D6783A" w:rsidP="009B5583">
      <w:pPr>
        <w:rPr>
          <w:rFonts w:ascii="Arial" w:eastAsia="Times New Roman" w:hAnsi="Arial" w:cs="Arial"/>
          <w:sz w:val="18"/>
          <w:szCs w:val="18"/>
          <w:lang w:eastAsia="fr-FR"/>
        </w:rPr>
      </w:pPr>
    </w:p>
    <w:p w14:paraId="15263EB1" w14:textId="77777777" w:rsidR="00D8253C" w:rsidRPr="00A154F4" w:rsidRDefault="00D8253C" w:rsidP="00BD7B4E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3472FDC0" w14:textId="6518963A" w:rsidR="009A21EB" w:rsidRDefault="00585F82" w:rsidP="009A21EB">
      <w:pP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</w:pPr>
      <w:bookmarkStart w:id="3" w:name="_Hlk112245121"/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lastRenderedPageBreak/>
        <w:drawing>
          <wp:inline distT="0" distB="0" distL="0" distR="0" wp14:anchorId="7B4808D5" wp14:editId="61D9A685">
            <wp:extent cx="297180" cy="297180"/>
            <wp:effectExtent l="0" t="0" r="7620" b="7620"/>
            <wp:docPr id="11" name="Graphique 11" descr="Ajo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Ajout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1EB"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t xml:space="preserve">Vous avez également accès gratuitement au </w:t>
      </w:r>
      <w:r w:rsidR="009A21EB" w:rsidRPr="009A21EB">
        <w:rPr>
          <w:rFonts w:ascii="Arial" w:eastAsia="Times New Roman" w:hAnsi="Arial" w:cs="Arial"/>
          <w:noProof/>
          <w:color w:val="C00000"/>
          <w:sz w:val="18"/>
          <w:szCs w:val="18"/>
          <w:lang w:eastAsia="fr-FR"/>
        </w:rPr>
        <w:t>DIGICLUB</w:t>
      </w:r>
      <w:r w:rsidR="009A21EB"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t xml:space="preserve"> si vous souhaitez faire une activité de fitness ou de bien être en visio.</w:t>
      </w:r>
      <w:hyperlink r:id="rId10" w:history="1">
        <w:r w:rsidR="009A21EB" w:rsidRPr="009A21EB">
          <w:rPr>
            <w:rStyle w:val="Lienhypertexte"/>
            <w:rFonts w:ascii="Arial" w:eastAsia="Times New Roman" w:hAnsi="Arial" w:cs="Arial"/>
            <w:noProof/>
            <w:sz w:val="18"/>
            <w:szCs w:val="18"/>
            <w:lang w:eastAsia="fr-FR"/>
          </w:rPr>
          <w:t xml:space="preserve"> https://asptt.com/a-la-une/le-digiclub-premium-by-asptt-arrive-a-la-rentree/</w:t>
        </w:r>
      </w:hyperlink>
      <w:bookmarkEnd w:id="3"/>
    </w:p>
    <w:p w14:paraId="0BCC8280" w14:textId="77777777" w:rsidR="00585F82" w:rsidRDefault="00585F82" w:rsidP="00BD7B4E">
      <w:pP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</w:pPr>
    </w:p>
    <w:p w14:paraId="6EFB3484" w14:textId="77777777" w:rsidR="00585F82" w:rsidRDefault="00585F82" w:rsidP="00BD7B4E">
      <w:pP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</w:pPr>
    </w:p>
    <w:p w14:paraId="5010F3AD" w14:textId="35854C26" w:rsidR="00A154F4" w:rsidRPr="009A21EB" w:rsidRDefault="00585F82" w:rsidP="00BD7B4E">
      <w:pPr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 wp14:anchorId="55C71549" wp14:editId="3A96645E">
            <wp:extent cx="320040" cy="320040"/>
            <wp:effectExtent l="0" t="0" r="3810" b="3810"/>
            <wp:docPr id="12" name="Graphique 12" descr="Ajo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Ajout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1EB">
        <w:rPr>
          <w:rFonts w:ascii="Arial" w:eastAsia="Times New Roman" w:hAnsi="Arial" w:cs="Arial"/>
          <w:noProof/>
          <w:color w:val="222222"/>
          <w:sz w:val="18"/>
          <w:szCs w:val="18"/>
          <w:lang w:eastAsia="fr-FR"/>
        </w:rPr>
        <w:t xml:space="preserve">Ainsi qu’au </w:t>
      </w:r>
      <w:r w:rsidR="009A21EB" w:rsidRPr="009A21EB">
        <w:rPr>
          <w:rFonts w:ascii="Arial" w:eastAsia="Times New Roman" w:hAnsi="Arial" w:cs="Arial"/>
          <w:noProof/>
          <w:color w:val="C00000"/>
          <w:sz w:val="18"/>
          <w:szCs w:val="18"/>
          <w:lang w:eastAsia="fr-FR"/>
        </w:rPr>
        <w:t xml:space="preserve">CLUB PREMIUM </w:t>
      </w:r>
      <w:r w:rsidR="009A21EB" w:rsidRPr="009A21EB">
        <w:rPr>
          <w:rFonts w:ascii="Arial" w:eastAsia="Times New Roman" w:hAnsi="Arial" w:cs="Arial"/>
          <w:noProof/>
          <w:sz w:val="18"/>
          <w:szCs w:val="18"/>
          <w:lang w:eastAsia="fr-FR"/>
        </w:rPr>
        <w:t>sur</w:t>
      </w:r>
      <w:r w:rsidR="009A21EB">
        <w:rPr>
          <w:rFonts w:ascii="Arial" w:eastAsia="Times New Roman" w:hAnsi="Arial" w:cs="Arial"/>
          <w:noProof/>
          <w:color w:val="C00000"/>
          <w:sz w:val="18"/>
          <w:szCs w:val="18"/>
          <w:lang w:eastAsia="fr-FR"/>
        </w:rPr>
        <w:t xml:space="preserve"> </w:t>
      </w:r>
      <w:hyperlink r:id="rId11" w:history="1">
        <w:r w:rsidR="009A21EB" w:rsidRPr="00674070">
          <w:rPr>
            <w:rStyle w:val="Lienhypertexte"/>
            <w:rFonts w:ascii="Arial" w:eastAsia="Times New Roman" w:hAnsi="Arial" w:cs="Arial"/>
            <w:noProof/>
            <w:sz w:val="18"/>
            <w:szCs w:val="18"/>
            <w:lang w:eastAsia="fr-FR"/>
          </w:rPr>
          <w:t>https://asptt.com/espacelicencie-partenaire-premium/</w:t>
        </w:r>
      </w:hyperlink>
      <w:r w:rsidR="009A21EB">
        <w:rPr>
          <w:rFonts w:ascii="Arial" w:eastAsia="Times New Roman" w:hAnsi="Arial" w:cs="Arial"/>
          <w:noProof/>
          <w:color w:val="C00000"/>
          <w:sz w:val="18"/>
          <w:szCs w:val="18"/>
          <w:lang w:eastAsia="fr-FR"/>
        </w:rPr>
        <w:t xml:space="preserve"> </w:t>
      </w:r>
      <w:r w:rsidR="009A21EB" w:rsidRPr="009A21EB">
        <w:rPr>
          <w:rFonts w:ascii="Arial" w:eastAsia="Times New Roman" w:hAnsi="Arial" w:cs="Arial"/>
          <w:noProof/>
          <w:sz w:val="18"/>
          <w:szCs w:val="18"/>
          <w:lang w:eastAsia="fr-FR"/>
        </w:rPr>
        <w:t xml:space="preserve">afin </w:t>
      </w:r>
      <w:r w:rsidR="009A21EB">
        <w:rPr>
          <w:rFonts w:ascii="Arial" w:eastAsia="Times New Roman" w:hAnsi="Arial" w:cs="Arial"/>
          <w:noProof/>
          <w:sz w:val="18"/>
          <w:szCs w:val="18"/>
          <w:lang w:eastAsia="fr-FR"/>
        </w:rPr>
        <w:t xml:space="preserve">de pouvoir acceder à des réductions et tarifs préférentiels toute l’année </w:t>
      </w:r>
      <w:r w:rsidR="00EA3A52">
        <w:rPr>
          <w:rFonts w:ascii="Arial" w:eastAsia="Times New Roman" w:hAnsi="Arial" w:cs="Arial"/>
          <w:noProof/>
          <w:sz w:val="18"/>
          <w:szCs w:val="18"/>
          <w:lang w:eastAsia="fr-FR"/>
        </w:rPr>
        <w:t xml:space="preserve">et chaque mois </w:t>
      </w:r>
      <w:r w:rsidR="009A21EB">
        <w:rPr>
          <w:rFonts w:ascii="Arial" w:eastAsia="Times New Roman" w:hAnsi="Arial" w:cs="Arial"/>
          <w:noProof/>
          <w:sz w:val="18"/>
          <w:szCs w:val="18"/>
          <w:lang w:eastAsia="fr-FR"/>
        </w:rPr>
        <w:t>sur vos loisirs</w:t>
      </w:r>
      <w:r w:rsidR="00EA3A52">
        <w:rPr>
          <w:rFonts w:ascii="Arial" w:eastAsia="Times New Roman" w:hAnsi="Arial" w:cs="Arial"/>
          <w:noProof/>
          <w:sz w:val="18"/>
          <w:szCs w:val="18"/>
          <w:lang w:eastAsia="fr-FR"/>
        </w:rPr>
        <w:t xml:space="preserve"> (Cinéma – Shopping – Parcs – Presse – Services – Séjours), vos hébérgements et vos locations de matériel sport d’hiver.</w:t>
      </w:r>
    </w:p>
    <w:p w14:paraId="65D5BBF0" w14:textId="5397CEB6" w:rsidR="00A154F4" w:rsidRDefault="00A154F4" w:rsidP="00BD7B4E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01E204DF" w14:textId="56E18FF0" w:rsidR="00A154F4" w:rsidRDefault="00A154F4" w:rsidP="00BD7B4E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265BDB7C" w14:textId="77777777" w:rsidR="00A154F4" w:rsidRPr="00A154F4" w:rsidRDefault="00A154F4" w:rsidP="00BD7B4E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14:paraId="18A9AA29" w14:textId="3FF1A78F" w:rsidR="00A154F4" w:rsidRDefault="00A154F4" w:rsidP="00E00DA1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bookmarkEnd w:id="1"/>
    <w:p w14:paraId="1DFF6FCB" w14:textId="77777777" w:rsidR="00BD7B4E" w:rsidRPr="00A154F4" w:rsidRDefault="00BD7B4E" w:rsidP="00BD7B4E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sectPr w:rsidR="00BD7B4E" w:rsidRPr="00A1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4E"/>
    <w:rsid w:val="000045E0"/>
    <w:rsid w:val="00097AD9"/>
    <w:rsid w:val="001B778F"/>
    <w:rsid w:val="002D2784"/>
    <w:rsid w:val="00327323"/>
    <w:rsid w:val="00417D0B"/>
    <w:rsid w:val="004758B4"/>
    <w:rsid w:val="004D377E"/>
    <w:rsid w:val="004E698A"/>
    <w:rsid w:val="0058598D"/>
    <w:rsid w:val="00585F82"/>
    <w:rsid w:val="007217FC"/>
    <w:rsid w:val="00742F9B"/>
    <w:rsid w:val="00802B63"/>
    <w:rsid w:val="00866AA5"/>
    <w:rsid w:val="00884717"/>
    <w:rsid w:val="008E61BE"/>
    <w:rsid w:val="009406F3"/>
    <w:rsid w:val="009A21EB"/>
    <w:rsid w:val="009B5583"/>
    <w:rsid w:val="009F2AC9"/>
    <w:rsid w:val="00A154F4"/>
    <w:rsid w:val="00BA7150"/>
    <w:rsid w:val="00BD723C"/>
    <w:rsid w:val="00BD7B4E"/>
    <w:rsid w:val="00C37136"/>
    <w:rsid w:val="00D10DFD"/>
    <w:rsid w:val="00D6783A"/>
    <w:rsid w:val="00D8253C"/>
    <w:rsid w:val="00DC7D2D"/>
    <w:rsid w:val="00E00DA1"/>
    <w:rsid w:val="00E50351"/>
    <w:rsid w:val="00E929FA"/>
    <w:rsid w:val="00EA3A52"/>
    <w:rsid w:val="00EA5908"/>
    <w:rsid w:val="00E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65A3"/>
  <w15:chartTrackingRefBased/>
  <w15:docId w15:val="{79719E22-75B5-4149-A360-887B67CD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D7B4E"/>
  </w:style>
  <w:style w:type="character" w:styleId="Lienhypertexte">
    <w:name w:val="Hyperlink"/>
    <w:basedOn w:val="Policepardfaut"/>
    <w:uiPriority w:val="99"/>
    <w:unhideWhenUsed/>
    <w:rsid w:val="00BD7B4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2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y.asptt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hyperlink" Target="https://asptt.com/espacelicencie-partenaire-premium/" TargetMode="External"/><Relationship Id="rId5" Type="http://schemas.openxmlformats.org/officeDocument/2006/relationships/image" Target="media/image2.png"/><Relationship Id="rId10" Type="http://schemas.openxmlformats.org/officeDocument/2006/relationships/hyperlink" Target="%20https:/asptt.com/a-la-une/le-digiclub-premium-by-asptt-arrive-a-la-rentre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ASSOCIATION ASPTT</cp:lastModifiedBy>
  <cp:revision>4</cp:revision>
  <dcterms:created xsi:type="dcterms:W3CDTF">2022-08-25T19:46:00Z</dcterms:created>
  <dcterms:modified xsi:type="dcterms:W3CDTF">2022-08-25T19:53:00Z</dcterms:modified>
</cp:coreProperties>
</file>